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CC3" w:rsidRPr="00F56A3C" w:rsidRDefault="005B4EC6" w:rsidP="005B4EC6">
      <w:pPr>
        <w:ind w:firstLine="0"/>
        <w:rPr>
          <w:rFonts w:ascii="Arial" w:hAnsi="Arial" w:cs="Arial"/>
        </w:rPr>
      </w:pPr>
      <w:r w:rsidRPr="00F56A3C">
        <w:rPr>
          <w:rFonts w:ascii="Arial" w:hAnsi="Arial" w:cs="Arial"/>
        </w:rPr>
        <w:t>UROSMPLR</w:t>
      </w:r>
      <w:r w:rsidRPr="00F56A3C">
        <w:rPr>
          <w:rFonts w:ascii="Arial" w:hAnsi="Arial" w:cs="Arial"/>
        </w:rPr>
        <w:tab/>
      </w:r>
      <w:r w:rsidRPr="00F56A3C">
        <w:rPr>
          <w:rFonts w:ascii="Arial" w:hAnsi="Arial" w:cs="Arial"/>
        </w:rPr>
        <w:tab/>
      </w:r>
      <w:r w:rsidRPr="00F56A3C">
        <w:rPr>
          <w:rFonts w:ascii="Arial" w:hAnsi="Arial" w:cs="Arial"/>
        </w:rPr>
        <w:tab/>
      </w:r>
      <w:r w:rsidRPr="00F56A3C">
        <w:rPr>
          <w:rFonts w:ascii="Arial" w:hAnsi="Arial" w:cs="Arial"/>
        </w:rPr>
        <w:tab/>
      </w:r>
      <w:r w:rsidRPr="00F56A3C">
        <w:rPr>
          <w:rFonts w:ascii="Arial" w:hAnsi="Arial" w:cs="Arial"/>
        </w:rPr>
        <w:tab/>
      </w:r>
      <w:r w:rsidRPr="00F56A3C">
        <w:rPr>
          <w:rFonts w:ascii="Arial" w:hAnsi="Arial" w:cs="Arial"/>
        </w:rPr>
        <w:tab/>
      </w:r>
      <w:r w:rsidRPr="00F56A3C">
        <w:rPr>
          <w:rFonts w:ascii="Arial" w:hAnsi="Arial" w:cs="Arial"/>
        </w:rPr>
        <w:tab/>
        <w:t xml:space="preserve">Toulouse le </w:t>
      </w:r>
      <w:r w:rsidR="00B01402">
        <w:rPr>
          <w:rFonts w:ascii="Arial" w:hAnsi="Arial" w:cs="Arial"/>
        </w:rPr>
        <w:t>21</w:t>
      </w:r>
      <w:r w:rsidR="00C57B43">
        <w:rPr>
          <w:rFonts w:ascii="Arial" w:hAnsi="Arial" w:cs="Arial"/>
        </w:rPr>
        <w:t xml:space="preserve"> juillet</w:t>
      </w:r>
      <w:r w:rsidRPr="00F56A3C">
        <w:rPr>
          <w:rFonts w:ascii="Arial" w:hAnsi="Arial" w:cs="Arial"/>
        </w:rPr>
        <w:t xml:space="preserve"> 202</w:t>
      </w:r>
      <w:r w:rsidR="00BB7F45" w:rsidRPr="00F56A3C">
        <w:rPr>
          <w:rFonts w:ascii="Arial" w:hAnsi="Arial" w:cs="Arial"/>
        </w:rPr>
        <w:t>5</w:t>
      </w:r>
    </w:p>
    <w:p w:rsidR="005B4EC6" w:rsidRPr="00F56A3C" w:rsidRDefault="005B4EC6" w:rsidP="005B4EC6">
      <w:pPr>
        <w:ind w:firstLine="0"/>
        <w:rPr>
          <w:rFonts w:ascii="Arial" w:hAnsi="Arial" w:cs="Arial"/>
        </w:rPr>
      </w:pPr>
    </w:p>
    <w:p w:rsidR="005B4EC6" w:rsidRPr="00F56A3C" w:rsidRDefault="005B4EC6" w:rsidP="005B4EC6">
      <w:pPr>
        <w:ind w:firstLine="0"/>
        <w:rPr>
          <w:rFonts w:ascii="Arial" w:hAnsi="Arial" w:cs="Arial"/>
        </w:rPr>
      </w:pPr>
      <w:r w:rsidRPr="00F56A3C">
        <w:rPr>
          <w:rFonts w:ascii="Arial" w:hAnsi="Arial" w:cs="Arial"/>
          <w:u w:val="single"/>
        </w:rPr>
        <w:t>Destinataires</w:t>
      </w:r>
      <w:r w:rsidRPr="00F56A3C">
        <w:rPr>
          <w:rFonts w:ascii="Arial" w:hAnsi="Arial" w:cs="Arial"/>
        </w:rPr>
        <w:t xml:space="preserve"> : </w:t>
      </w:r>
      <w:r w:rsidR="004A1EB6" w:rsidRPr="00F56A3C">
        <w:rPr>
          <w:rFonts w:ascii="Arial" w:hAnsi="Arial" w:cs="Arial"/>
        </w:rPr>
        <w:t xml:space="preserve">CA </w:t>
      </w:r>
      <w:r w:rsidRPr="00F56A3C">
        <w:rPr>
          <w:rFonts w:ascii="Arial" w:hAnsi="Arial" w:cs="Arial"/>
        </w:rPr>
        <w:t>FNROS et autres UR – UROS MPLR : Administrateurs et adhérents</w:t>
      </w:r>
    </w:p>
    <w:p w:rsidR="005B4EC6" w:rsidRPr="00F56A3C" w:rsidRDefault="005B4EC6" w:rsidP="005B4EC6">
      <w:pPr>
        <w:ind w:firstLine="0"/>
        <w:rPr>
          <w:rFonts w:ascii="Arial" w:hAnsi="Arial" w:cs="Arial"/>
        </w:rPr>
      </w:pPr>
    </w:p>
    <w:p w:rsidR="005B4EC6" w:rsidRPr="00F56A3C" w:rsidRDefault="005B4EC6" w:rsidP="005B4EC6">
      <w:pPr>
        <w:ind w:firstLine="0"/>
        <w:rPr>
          <w:rFonts w:ascii="Arial" w:hAnsi="Arial" w:cs="Arial"/>
        </w:rPr>
      </w:pPr>
      <w:r w:rsidRPr="00F56A3C">
        <w:rPr>
          <w:rFonts w:ascii="Arial" w:hAnsi="Arial" w:cs="Arial"/>
          <w:u w:val="single"/>
        </w:rPr>
        <w:t>Objet</w:t>
      </w:r>
      <w:r w:rsidRPr="00F56A3C">
        <w:rPr>
          <w:rFonts w:ascii="Arial" w:hAnsi="Arial" w:cs="Arial"/>
        </w:rPr>
        <w:t> : Actualités sociales</w:t>
      </w:r>
    </w:p>
    <w:p w:rsidR="005B4EC6" w:rsidRDefault="005B4EC6" w:rsidP="005B4EC6">
      <w:pPr>
        <w:ind w:firstLine="0"/>
        <w:rPr>
          <w:rFonts w:ascii="Arial" w:hAnsi="Arial" w:cs="Arial"/>
        </w:rPr>
      </w:pPr>
    </w:p>
    <w:p w:rsidR="00B01402" w:rsidRDefault="00B01402" w:rsidP="005B4EC6">
      <w:pPr>
        <w:ind w:firstLine="0"/>
        <w:rPr>
          <w:rFonts w:ascii="Arial" w:hAnsi="Arial" w:cs="Arial"/>
        </w:rPr>
      </w:pPr>
      <w:r w:rsidRPr="002B6DAA">
        <w:rPr>
          <w:rFonts w:ascii="Arial" w:hAnsi="Arial" w:cs="Arial"/>
          <w:u w:val="single"/>
        </w:rPr>
        <w:t>Le Média Social 9 juillet 2025</w:t>
      </w:r>
      <w:r>
        <w:rPr>
          <w:rFonts w:ascii="Arial" w:hAnsi="Arial" w:cs="Arial"/>
        </w:rPr>
        <w:t xml:space="preserve"> : Sur un modèle proche de la Conférence Nationale du Handicap, la Conférence Nationale de l’Autonomie a été installée ce 9 juillet, par les ministres Vautrin, </w:t>
      </w:r>
      <w:proofErr w:type="spellStart"/>
      <w:r>
        <w:rPr>
          <w:rFonts w:ascii="Arial" w:hAnsi="Arial" w:cs="Arial"/>
        </w:rPr>
        <w:t>Ne</w:t>
      </w:r>
      <w:r w:rsidR="002D42C5">
        <w:rPr>
          <w:rFonts w:ascii="Arial" w:hAnsi="Arial" w:cs="Arial"/>
        </w:rPr>
        <w:t>u</w:t>
      </w:r>
      <w:r>
        <w:rPr>
          <w:rFonts w:ascii="Arial" w:hAnsi="Arial" w:cs="Arial"/>
        </w:rPr>
        <w:t>der</w:t>
      </w:r>
      <w:proofErr w:type="spellEnd"/>
      <w:r>
        <w:rPr>
          <w:rFonts w:ascii="Arial" w:hAnsi="Arial" w:cs="Arial"/>
        </w:rPr>
        <w:t xml:space="preserve"> et Parmentier Lecocq. Elle vise à donner des moyens et une méthode pour mettre en place une vraie politique de prévention de la perte d’autonomie. Cette CNA était prévue par la loi Bien Vieillir d’avril 2024.</w:t>
      </w:r>
    </w:p>
    <w:p w:rsidR="00B01402" w:rsidRDefault="00B01402" w:rsidP="005B4EC6">
      <w:pPr>
        <w:ind w:firstLine="0"/>
        <w:rPr>
          <w:rFonts w:ascii="Arial" w:hAnsi="Arial" w:cs="Arial"/>
        </w:rPr>
      </w:pPr>
    </w:p>
    <w:p w:rsidR="00B01402" w:rsidRDefault="00B01402" w:rsidP="005B4EC6">
      <w:pPr>
        <w:ind w:firstLine="0"/>
        <w:rPr>
          <w:rFonts w:ascii="Arial" w:hAnsi="Arial" w:cs="Arial"/>
        </w:rPr>
      </w:pPr>
      <w:r w:rsidRPr="002B6DAA">
        <w:rPr>
          <w:rFonts w:ascii="Arial" w:hAnsi="Arial" w:cs="Arial"/>
          <w:u w:val="single"/>
        </w:rPr>
        <w:t>ASH 9 juillet 2025</w:t>
      </w:r>
      <w:r>
        <w:rPr>
          <w:rFonts w:ascii="Arial" w:hAnsi="Arial" w:cs="Arial"/>
        </w:rPr>
        <w:t> : Les professionnels réclament un budget en accord avec les enjeux du vieillissement de la population.</w:t>
      </w:r>
    </w:p>
    <w:p w:rsidR="00B01402" w:rsidRDefault="00B01402" w:rsidP="005B4EC6">
      <w:pPr>
        <w:ind w:firstLine="0"/>
        <w:rPr>
          <w:rFonts w:ascii="Arial" w:hAnsi="Arial" w:cs="Arial"/>
        </w:rPr>
      </w:pPr>
    </w:p>
    <w:p w:rsidR="00B01402" w:rsidRDefault="00B01402" w:rsidP="005B4EC6">
      <w:pPr>
        <w:ind w:firstLine="0"/>
        <w:rPr>
          <w:rFonts w:ascii="Arial" w:hAnsi="Arial" w:cs="Arial"/>
        </w:rPr>
      </w:pPr>
      <w:r w:rsidRPr="002B6DAA">
        <w:rPr>
          <w:rFonts w:ascii="Arial" w:hAnsi="Arial" w:cs="Arial"/>
          <w:u w:val="single"/>
        </w:rPr>
        <w:t>Le Journal de Saône et Loire 15 juillet 2025</w:t>
      </w:r>
      <w:r>
        <w:rPr>
          <w:rFonts w:ascii="Arial" w:hAnsi="Arial" w:cs="Arial"/>
        </w:rPr>
        <w:t xml:space="preserve"> : </w:t>
      </w:r>
      <w:r w:rsidR="0067711C">
        <w:rPr>
          <w:rFonts w:ascii="Arial" w:hAnsi="Arial" w:cs="Arial"/>
        </w:rPr>
        <w:t xml:space="preserve">En janvier, la ministre du travail Astrid </w:t>
      </w:r>
      <w:proofErr w:type="spellStart"/>
      <w:r w:rsidR="0067711C">
        <w:rPr>
          <w:rFonts w:ascii="Arial" w:hAnsi="Arial" w:cs="Arial"/>
        </w:rPr>
        <w:t>Panosyante</w:t>
      </w:r>
      <w:proofErr w:type="spellEnd"/>
      <w:r w:rsidR="0067711C">
        <w:rPr>
          <w:rFonts w:ascii="Arial" w:hAnsi="Arial" w:cs="Arial"/>
        </w:rPr>
        <w:t xml:space="preserve"> Bouvet avait suscité une levée de bouclier, avec sa proposition de faire davantage contribuer certains retraités, au financement de la protection sociale. Depuis, d’autres voix sont venues se joindre à elle, dont celle du Comité de suivi des retrait</w:t>
      </w:r>
      <w:r w:rsidR="009D5D4A">
        <w:rPr>
          <w:rFonts w:ascii="Arial" w:hAnsi="Arial" w:cs="Arial"/>
        </w:rPr>
        <w:t>e</w:t>
      </w:r>
      <w:r w:rsidR="0067711C">
        <w:rPr>
          <w:rFonts w:ascii="Arial" w:hAnsi="Arial" w:cs="Arial"/>
        </w:rPr>
        <w:t xml:space="preserve">s, qui a proposé, jeudi, une sous-indexation des pensions. Pendant le conclave des retraites, les partenaires sociaux ont évoqué la possibilité d’augmenter d’environ un point les taux de CSG sur les retraites, en épargnant les plus modestes. Autre idée agitée dans le monde politique : supprimer l’abattement de 10% dans le calcul de l’impôt sur le revenu. De fait, il existe une pression des salariés pour mettre plus à contribution, les retraités d’aujourd’hui. Le discours </w:t>
      </w:r>
      <w:r w:rsidR="00B25085">
        <w:rPr>
          <w:rFonts w:ascii="Arial" w:hAnsi="Arial" w:cs="Arial"/>
        </w:rPr>
        <w:t>qui monte est : « vous avez eu l’âge d’or, vous avez profité, vous n’avez pas eu de chômage …. Vous avez eu l’ascenseur social, vous avez cramé la planète, et maintenant, on se retrouve avec la dette</w:t>
      </w:r>
      <w:r w:rsidR="009D5D4A">
        <w:rPr>
          <w:rFonts w:ascii="Arial" w:hAnsi="Arial" w:cs="Arial"/>
        </w:rPr>
        <w:t> »</w:t>
      </w:r>
      <w:proofErr w:type="gramStart"/>
      <w:r w:rsidR="009D5D4A">
        <w:rPr>
          <w:rFonts w:ascii="Arial" w:hAnsi="Arial" w:cs="Arial"/>
        </w:rPr>
        <w:t>.</w:t>
      </w:r>
      <w:r w:rsidR="00B25085">
        <w:rPr>
          <w:rFonts w:ascii="Arial" w:hAnsi="Arial" w:cs="Arial"/>
        </w:rPr>
        <w:t>.</w:t>
      </w:r>
      <w:proofErr w:type="gramEnd"/>
      <w:r w:rsidR="00B25085">
        <w:rPr>
          <w:rFonts w:ascii="Arial" w:hAnsi="Arial" w:cs="Arial"/>
        </w:rPr>
        <w:t xml:space="preserve"> Selon le comité de suivi des retraites, le niveau de vie des retraités français reste « élevé en comparaison européenne ». Mais plusieurs experts alertent sur la grande hétérogénéité des situations personnelles des retraités. Leur taux de pauvreté « monte vite » prévient l’économiste Mickaël Zemmour qui indique qu’il faudrait davantage « prélever sur les patrimoines et les revenus financiers ». Par ailleurs, Antoine Math, directeur, chercheur à l’IRES (Institut de recherche économique) indique que, contrairement à un sentiment répandu, les retraités n’ont pas bénéficié de revalorisations plus fortes que les salariés, ces dernières années.</w:t>
      </w:r>
    </w:p>
    <w:p w:rsidR="00B25085" w:rsidRDefault="00B25085" w:rsidP="005B4EC6">
      <w:pPr>
        <w:ind w:firstLine="0"/>
        <w:rPr>
          <w:rFonts w:ascii="Arial" w:hAnsi="Arial" w:cs="Arial"/>
        </w:rPr>
      </w:pPr>
    </w:p>
    <w:p w:rsidR="00B25085" w:rsidRDefault="002B6DAA" w:rsidP="005B4EC6">
      <w:pPr>
        <w:ind w:firstLine="0"/>
        <w:rPr>
          <w:rFonts w:ascii="Arial" w:hAnsi="Arial" w:cs="Arial"/>
        </w:rPr>
      </w:pPr>
      <w:r w:rsidRPr="004250DF">
        <w:rPr>
          <w:rFonts w:ascii="Arial" w:hAnsi="Arial" w:cs="Arial"/>
          <w:u w:val="single"/>
        </w:rPr>
        <w:t>6 Médias 16 juillet 2025</w:t>
      </w:r>
      <w:r>
        <w:rPr>
          <w:rFonts w:ascii="Arial" w:hAnsi="Arial" w:cs="Arial"/>
        </w:rPr>
        <w:t> : Les orientations du budget 2026 vont se répercuter sur les pensions de retraite du régime général</w:t>
      </w:r>
      <w:bookmarkStart w:id="0" w:name="_GoBack"/>
      <w:bookmarkEnd w:id="0"/>
      <w:r>
        <w:rPr>
          <w:rFonts w:ascii="Arial" w:hAnsi="Arial" w:cs="Arial"/>
        </w:rPr>
        <w:t>. Les pensions de 17 millions de Français ne seront pas revalorisées au 1</w:t>
      </w:r>
      <w:r w:rsidRPr="002B6DAA">
        <w:rPr>
          <w:rFonts w:ascii="Arial" w:hAnsi="Arial" w:cs="Arial"/>
          <w:vertAlign w:val="superscript"/>
        </w:rPr>
        <w:t>er</w:t>
      </w:r>
      <w:r>
        <w:rPr>
          <w:rFonts w:ascii="Arial" w:hAnsi="Arial" w:cs="Arial"/>
        </w:rPr>
        <w:t xml:space="preserve"> janvier. Il en va de même pour tous les autres revenus des retraités. Le barème de l’impôt devrait rester inchangé en 2026. De nombreux ménages pourraient donc changer de tranche et ainsi payer plus d’impôts. L’</w:t>
      </w:r>
      <w:r w:rsidR="004250DF">
        <w:rPr>
          <w:rFonts w:ascii="Arial" w:hAnsi="Arial" w:cs="Arial"/>
        </w:rPr>
        <w:t>A</w:t>
      </w:r>
      <w:r>
        <w:rPr>
          <w:rFonts w:ascii="Arial" w:hAnsi="Arial" w:cs="Arial"/>
        </w:rPr>
        <w:t>SPA (</w:t>
      </w:r>
      <w:r w:rsidR="004250DF">
        <w:rPr>
          <w:rFonts w:ascii="Arial" w:hAnsi="Arial" w:cs="Arial"/>
        </w:rPr>
        <w:t>Allocation</w:t>
      </w:r>
      <w:r>
        <w:rPr>
          <w:rFonts w:ascii="Arial" w:hAnsi="Arial" w:cs="Arial"/>
        </w:rPr>
        <w:t xml:space="preserve"> </w:t>
      </w:r>
      <w:r w:rsidR="004250DF">
        <w:rPr>
          <w:rFonts w:ascii="Arial" w:hAnsi="Arial" w:cs="Arial"/>
        </w:rPr>
        <w:t>Spécifique aux Personnes Agées) ne va pas augmenter en 2026. Pourtant, la Banque de France estime la hausse des prix à 1,4% l’an prochain. L’objectif d’une année blanche est de gagner 7,1 milliards d’euros.</w:t>
      </w:r>
    </w:p>
    <w:p w:rsidR="004250DF" w:rsidRDefault="004250DF" w:rsidP="005B4EC6">
      <w:pPr>
        <w:ind w:firstLine="0"/>
        <w:rPr>
          <w:rFonts w:ascii="Arial" w:hAnsi="Arial" w:cs="Arial"/>
        </w:rPr>
      </w:pPr>
    </w:p>
    <w:p w:rsidR="004250DF" w:rsidRDefault="00B266A4" w:rsidP="005B4EC6">
      <w:pPr>
        <w:ind w:firstLine="0"/>
        <w:rPr>
          <w:rFonts w:ascii="Arial" w:hAnsi="Arial" w:cs="Arial"/>
        </w:rPr>
      </w:pPr>
      <w:r w:rsidRPr="00B266A4">
        <w:rPr>
          <w:rFonts w:ascii="Arial" w:hAnsi="Arial" w:cs="Arial"/>
          <w:u w:val="single"/>
        </w:rPr>
        <w:t>6 Média 11 juillet 2025</w:t>
      </w:r>
      <w:r>
        <w:rPr>
          <w:rFonts w:ascii="Arial" w:hAnsi="Arial" w:cs="Arial"/>
        </w:rPr>
        <w:t> : L’idée du comité de suivi des retraites de sous indexer les retraites par rapport à l’inflation a provoqué une levée de bouclier chez des syndicats et des économistes. Selon le comité d’expert « une sous indexation cumulée des pensions versées par les régimes de base de l’ordre de 2% ou un peu supérieure, au cours des cinq prochaines années permettrait de ramener le système à l’équilibre en 2030 ».</w:t>
      </w:r>
    </w:p>
    <w:p w:rsidR="00B266A4" w:rsidRDefault="00B266A4" w:rsidP="005B4EC6">
      <w:pPr>
        <w:ind w:firstLine="0"/>
        <w:rPr>
          <w:rFonts w:ascii="Arial" w:hAnsi="Arial" w:cs="Arial"/>
        </w:rPr>
      </w:pPr>
    </w:p>
    <w:p w:rsidR="00B266A4" w:rsidRDefault="00B266A4" w:rsidP="005B4EC6">
      <w:pPr>
        <w:ind w:firstLine="0"/>
        <w:rPr>
          <w:rFonts w:ascii="Arial" w:hAnsi="Arial" w:cs="Arial"/>
        </w:rPr>
      </w:pPr>
    </w:p>
    <w:p w:rsidR="00B266A4" w:rsidRDefault="00B266A4" w:rsidP="005B4EC6">
      <w:pPr>
        <w:ind w:firstLine="0"/>
        <w:rPr>
          <w:rFonts w:ascii="Arial" w:hAnsi="Arial" w:cs="Arial"/>
        </w:rPr>
      </w:pPr>
    </w:p>
    <w:p w:rsidR="00B266A4" w:rsidRDefault="00B266A4" w:rsidP="005B4EC6">
      <w:pPr>
        <w:ind w:firstLine="0"/>
        <w:rPr>
          <w:rFonts w:ascii="Arial" w:hAnsi="Arial" w:cs="Arial"/>
        </w:rPr>
      </w:pPr>
      <w:r>
        <w:rPr>
          <w:rFonts w:ascii="Arial" w:hAnsi="Arial" w:cs="Arial"/>
        </w:rPr>
        <w:t xml:space="preserve">Frédéric </w:t>
      </w:r>
      <w:proofErr w:type="spellStart"/>
      <w:r>
        <w:rPr>
          <w:rFonts w:ascii="Arial" w:hAnsi="Arial" w:cs="Arial"/>
        </w:rPr>
        <w:t>Souillot</w:t>
      </w:r>
      <w:proofErr w:type="spellEnd"/>
      <w:r>
        <w:rPr>
          <w:rFonts w:ascii="Arial" w:hAnsi="Arial" w:cs="Arial"/>
        </w:rPr>
        <w:t>, secrétaire général Force ouvrière : « foutez la paix aux retraités ». Il se dit favorable à une sous indexation partielle sur les pensions des plus élevées.</w:t>
      </w:r>
    </w:p>
    <w:p w:rsidR="00B266A4" w:rsidRDefault="00B266A4" w:rsidP="005B4EC6">
      <w:pPr>
        <w:ind w:firstLine="0"/>
        <w:rPr>
          <w:rFonts w:ascii="Arial" w:hAnsi="Arial" w:cs="Arial"/>
        </w:rPr>
      </w:pPr>
    </w:p>
    <w:p w:rsidR="00B266A4" w:rsidRDefault="00B266A4" w:rsidP="005B4EC6">
      <w:pPr>
        <w:ind w:firstLine="0"/>
        <w:rPr>
          <w:rFonts w:ascii="Arial" w:hAnsi="Arial" w:cs="Arial"/>
        </w:rPr>
      </w:pPr>
      <w:r>
        <w:rPr>
          <w:rFonts w:ascii="Arial" w:hAnsi="Arial" w:cs="Arial"/>
        </w:rPr>
        <w:lastRenderedPageBreak/>
        <w:t xml:space="preserve">Denis </w:t>
      </w:r>
      <w:proofErr w:type="spellStart"/>
      <w:r>
        <w:rPr>
          <w:rFonts w:ascii="Arial" w:hAnsi="Arial" w:cs="Arial"/>
        </w:rPr>
        <w:t>Gravouil</w:t>
      </w:r>
      <w:proofErr w:type="spellEnd"/>
      <w:r>
        <w:rPr>
          <w:rFonts w:ascii="Arial" w:hAnsi="Arial" w:cs="Arial"/>
        </w:rPr>
        <w:t>, secrétaire général CGT : « évidemment, on est contre, ce n’est pas ça la solution</w:t>
      </w:r>
      <w:r w:rsidR="007477FC">
        <w:rPr>
          <w:rFonts w:ascii="Arial" w:hAnsi="Arial" w:cs="Arial"/>
        </w:rPr>
        <w:t>, ce n’est pas encore accentuer les inégalités, sans regarder, en terme de justice sociale, la question de la répartition des richesses ».</w:t>
      </w:r>
    </w:p>
    <w:p w:rsidR="007477FC" w:rsidRDefault="007477FC" w:rsidP="005B4EC6">
      <w:pPr>
        <w:ind w:firstLine="0"/>
        <w:rPr>
          <w:rFonts w:ascii="Arial" w:hAnsi="Arial" w:cs="Arial"/>
        </w:rPr>
      </w:pPr>
    </w:p>
    <w:p w:rsidR="007477FC" w:rsidRDefault="007477FC" w:rsidP="005B4EC6">
      <w:pPr>
        <w:ind w:firstLine="0"/>
        <w:rPr>
          <w:rFonts w:ascii="Arial" w:hAnsi="Arial" w:cs="Arial"/>
        </w:rPr>
      </w:pPr>
      <w:r>
        <w:rPr>
          <w:rFonts w:ascii="Arial" w:hAnsi="Arial" w:cs="Arial"/>
        </w:rPr>
        <w:t>Mickaël Zemmour, économiste et chercheur associé à Sciences Po : « il faut globalement chercher à prélever plus sur les patrimoines et les revenus financiers, et en faisant cela, on visera très implicitement, les retraités aisés ».</w:t>
      </w:r>
    </w:p>
    <w:p w:rsidR="007477FC" w:rsidRDefault="007477FC" w:rsidP="005B4EC6">
      <w:pPr>
        <w:ind w:firstLine="0"/>
        <w:rPr>
          <w:rFonts w:ascii="Arial" w:hAnsi="Arial" w:cs="Arial"/>
        </w:rPr>
      </w:pPr>
    </w:p>
    <w:p w:rsidR="007477FC" w:rsidRDefault="006E39E0" w:rsidP="005B4EC6">
      <w:pPr>
        <w:ind w:firstLine="0"/>
        <w:rPr>
          <w:rFonts w:ascii="Arial" w:hAnsi="Arial" w:cs="Arial"/>
        </w:rPr>
      </w:pPr>
      <w:r w:rsidRPr="000C2791">
        <w:rPr>
          <w:rFonts w:ascii="Arial" w:hAnsi="Arial" w:cs="Arial"/>
          <w:u w:val="single"/>
        </w:rPr>
        <w:t>Le Média Social 18 juillet 2025</w:t>
      </w:r>
      <w:r>
        <w:rPr>
          <w:rFonts w:ascii="Arial" w:hAnsi="Arial" w:cs="Arial"/>
        </w:rPr>
        <w:t xml:space="preserve"> : Lors de la conférence nationale de l’autonomie, début juillet, trois programmes de prévention, déjà à l’œuvre dans certains territoires, ont été présentés pour répondre à l’un des </w:t>
      </w:r>
      <w:r w:rsidR="0093186E">
        <w:rPr>
          <w:rFonts w:ascii="Arial" w:hAnsi="Arial" w:cs="Arial"/>
        </w:rPr>
        <w:t>objectifs</w:t>
      </w:r>
      <w:r>
        <w:rPr>
          <w:rFonts w:ascii="Arial" w:hAnsi="Arial" w:cs="Arial"/>
        </w:rPr>
        <w:t xml:space="preserve"> de la CNA : « mieux prévenir la perte d’autonomie par la </w:t>
      </w:r>
      <w:r w:rsidR="0093186E">
        <w:rPr>
          <w:rFonts w:ascii="Arial" w:hAnsi="Arial" w:cs="Arial"/>
        </w:rPr>
        <w:t>promotion</w:t>
      </w:r>
      <w:r>
        <w:rPr>
          <w:rFonts w:ascii="Arial" w:hAnsi="Arial" w:cs="Arial"/>
        </w:rPr>
        <w:t xml:space="preserve"> d’actions simples et scientifiquement </w:t>
      </w:r>
      <w:r w:rsidR="0093186E">
        <w:rPr>
          <w:rFonts w:ascii="Arial" w:hAnsi="Arial" w:cs="Arial"/>
        </w:rPr>
        <w:t>validées</w:t>
      </w:r>
      <w:r>
        <w:rPr>
          <w:rFonts w:ascii="Arial" w:hAnsi="Arial" w:cs="Arial"/>
        </w:rPr>
        <w:t xml:space="preserve"> comme la nutrition, l’activité physique, l’adaptation du logement, le repérage </w:t>
      </w:r>
      <w:r w:rsidR="0093186E">
        <w:rPr>
          <w:rFonts w:ascii="Arial" w:hAnsi="Arial" w:cs="Arial"/>
        </w:rPr>
        <w:t>précoce</w:t>
      </w:r>
      <w:r>
        <w:rPr>
          <w:rFonts w:ascii="Arial" w:hAnsi="Arial" w:cs="Arial"/>
        </w:rPr>
        <w:t xml:space="preserve"> des fragilités, </w:t>
      </w:r>
      <w:proofErr w:type="spellStart"/>
      <w:r>
        <w:rPr>
          <w:rFonts w:ascii="Arial" w:hAnsi="Arial" w:cs="Arial"/>
        </w:rPr>
        <w:t>etc</w:t>
      </w:r>
      <w:proofErr w:type="spellEnd"/>
      <w:r>
        <w:rPr>
          <w:rFonts w:ascii="Arial" w:hAnsi="Arial" w:cs="Arial"/>
        </w:rPr>
        <w:t> </w:t>
      </w:r>
      <w:r w:rsidR="0093186E">
        <w:rPr>
          <w:rFonts w:ascii="Arial" w:hAnsi="Arial" w:cs="Arial"/>
        </w:rPr>
        <w:t>….</w:t>
      </w:r>
      <w:r>
        <w:rPr>
          <w:rFonts w:ascii="Arial" w:hAnsi="Arial" w:cs="Arial"/>
        </w:rPr>
        <w:t>»</w:t>
      </w:r>
    </w:p>
    <w:p w:rsidR="000C2791" w:rsidRDefault="000C2791" w:rsidP="005B4EC6">
      <w:pPr>
        <w:ind w:firstLine="0"/>
        <w:rPr>
          <w:rFonts w:ascii="Arial" w:hAnsi="Arial" w:cs="Arial"/>
        </w:rPr>
      </w:pPr>
    </w:p>
    <w:p w:rsidR="000C2791" w:rsidRDefault="000C2791" w:rsidP="005B4EC6">
      <w:pPr>
        <w:ind w:firstLine="0"/>
        <w:rPr>
          <w:rFonts w:ascii="Arial" w:hAnsi="Arial" w:cs="Arial"/>
        </w:rPr>
      </w:pPr>
      <w:r>
        <w:rPr>
          <w:rFonts w:ascii="Arial" w:hAnsi="Arial" w:cs="Arial"/>
        </w:rPr>
        <w:t xml:space="preserve">Gilbert </w:t>
      </w:r>
      <w:proofErr w:type="spellStart"/>
      <w:r>
        <w:rPr>
          <w:rFonts w:ascii="Arial" w:hAnsi="Arial" w:cs="Arial"/>
        </w:rPr>
        <w:t>Berrut</w:t>
      </w:r>
      <w:proofErr w:type="spellEnd"/>
      <w:r>
        <w:rPr>
          <w:rFonts w:ascii="Arial" w:hAnsi="Arial" w:cs="Arial"/>
        </w:rPr>
        <w:t xml:space="preserve">, secrétaire général de l’Union des </w:t>
      </w:r>
      <w:proofErr w:type="spellStart"/>
      <w:r>
        <w:rPr>
          <w:rFonts w:ascii="Arial" w:hAnsi="Arial" w:cs="Arial"/>
        </w:rPr>
        <w:t>Gérontôpoles</w:t>
      </w:r>
      <w:proofErr w:type="spellEnd"/>
      <w:r>
        <w:rPr>
          <w:rFonts w:ascii="Arial" w:hAnsi="Arial" w:cs="Arial"/>
        </w:rPr>
        <w:t> : « nous voulons que l’argent public investi dans la prévention ait une vraie chance d’efficacité ».</w:t>
      </w:r>
    </w:p>
    <w:p w:rsidR="000C2791" w:rsidRDefault="000C2791" w:rsidP="005B4EC6">
      <w:pPr>
        <w:ind w:firstLine="0"/>
        <w:rPr>
          <w:rFonts w:ascii="Arial" w:hAnsi="Arial" w:cs="Arial"/>
        </w:rPr>
      </w:pPr>
    </w:p>
    <w:p w:rsidR="000C2791" w:rsidRDefault="000C2791" w:rsidP="005B4EC6">
      <w:pPr>
        <w:ind w:firstLine="0"/>
        <w:rPr>
          <w:rFonts w:ascii="Arial" w:hAnsi="Arial" w:cs="Arial"/>
        </w:rPr>
      </w:pPr>
      <w:r>
        <w:rPr>
          <w:rFonts w:ascii="Arial" w:hAnsi="Arial" w:cs="Arial"/>
        </w:rPr>
        <w:t>Un plan d’aide à l’investissement (PAI) « exceptionnel » est élaboré pour l’année 2025, en faveur des établissements et services médico sociaux (ESMS) pour personnes âgées, en Corse et Outre-Mer.</w:t>
      </w:r>
    </w:p>
    <w:p w:rsidR="000C2791" w:rsidRDefault="000C2791" w:rsidP="005B4EC6">
      <w:pPr>
        <w:ind w:firstLine="0"/>
        <w:rPr>
          <w:rFonts w:ascii="Arial" w:hAnsi="Arial" w:cs="Arial"/>
        </w:rPr>
      </w:pPr>
    </w:p>
    <w:p w:rsidR="000C2791" w:rsidRDefault="000C2791" w:rsidP="005B4EC6">
      <w:pPr>
        <w:ind w:firstLine="0"/>
        <w:rPr>
          <w:rFonts w:ascii="Arial" w:hAnsi="Arial" w:cs="Arial"/>
        </w:rPr>
      </w:pPr>
    </w:p>
    <w:p w:rsidR="000C2791" w:rsidRPr="00F56A3C" w:rsidRDefault="000C2791" w:rsidP="005B4EC6">
      <w:pPr>
        <w:ind w:firstLine="0"/>
        <w:rPr>
          <w:rFonts w:ascii="Arial" w:hAnsi="Arial" w:cs="Arial"/>
        </w:rPr>
      </w:pPr>
      <w:r>
        <w:rPr>
          <w:rFonts w:ascii="Arial" w:hAnsi="Arial" w:cs="Arial"/>
        </w:rPr>
        <w:t>Francis De Block.</w:t>
      </w:r>
    </w:p>
    <w:sectPr w:rsidR="000C2791" w:rsidRPr="00F56A3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B4C" w:rsidRDefault="005A3B4C" w:rsidP="007B61C9">
      <w:pPr>
        <w:spacing w:line="240" w:lineRule="auto"/>
      </w:pPr>
      <w:r>
        <w:separator/>
      </w:r>
    </w:p>
  </w:endnote>
  <w:endnote w:type="continuationSeparator" w:id="0">
    <w:p w:rsidR="005A3B4C" w:rsidRDefault="005A3B4C" w:rsidP="007B61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2962789"/>
      <w:docPartObj>
        <w:docPartGallery w:val="Page Numbers (Bottom of Page)"/>
        <w:docPartUnique/>
      </w:docPartObj>
    </w:sdtPr>
    <w:sdtEndPr/>
    <w:sdtContent>
      <w:p w:rsidR="00A50ABA" w:rsidRDefault="00A50ABA">
        <w:pPr>
          <w:pStyle w:val="Pieddepage"/>
          <w:jc w:val="right"/>
        </w:pPr>
        <w:r>
          <w:fldChar w:fldCharType="begin"/>
        </w:r>
        <w:r>
          <w:instrText>PAGE   \* MERGEFORMAT</w:instrText>
        </w:r>
        <w:r>
          <w:fldChar w:fldCharType="separate"/>
        </w:r>
        <w:r w:rsidR="009D5D4A">
          <w:rPr>
            <w:noProof/>
          </w:rPr>
          <w:t>2</w:t>
        </w:r>
        <w:r>
          <w:fldChar w:fldCharType="end"/>
        </w:r>
      </w:p>
    </w:sdtContent>
  </w:sdt>
  <w:p w:rsidR="007B61C9" w:rsidRDefault="007B61C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B4C" w:rsidRDefault="005A3B4C" w:rsidP="007B61C9">
      <w:pPr>
        <w:spacing w:line="240" w:lineRule="auto"/>
      </w:pPr>
      <w:r>
        <w:separator/>
      </w:r>
    </w:p>
  </w:footnote>
  <w:footnote w:type="continuationSeparator" w:id="0">
    <w:p w:rsidR="005A3B4C" w:rsidRDefault="005A3B4C" w:rsidP="007B61C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EC6"/>
    <w:rsid w:val="00006380"/>
    <w:rsid w:val="00020F54"/>
    <w:rsid w:val="000222A9"/>
    <w:rsid w:val="0005751E"/>
    <w:rsid w:val="0006204A"/>
    <w:rsid w:val="0008043A"/>
    <w:rsid w:val="000843EE"/>
    <w:rsid w:val="00092FA2"/>
    <w:rsid w:val="000979D0"/>
    <w:rsid w:val="000A6437"/>
    <w:rsid w:val="000A7D34"/>
    <w:rsid w:val="000B200B"/>
    <w:rsid w:val="000C2791"/>
    <w:rsid w:val="000D5864"/>
    <w:rsid w:val="000E587D"/>
    <w:rsid w:val="00103CB6"/>
    <w:rsid w:val="00120066"/>
    <w:rsid w:val="00122A18"/>
    <w:rsid w:val="001302D8"/>
    <w:rsid w:val="0013264D"/>
    <w:rsid w:val="00190A78"/>
    <w:rsid w:val="00194D82"/>
    <w:rsid w:val="001A1CC3"/>
    <w:rsid w:val="001A2270"/>
    <w:rsid w:val="001C6467"/>
    <w:rsid w:val="001E293E"/>
    <w:rsid w:val="001E65C9"/>
    <w:rsid w:val="002056BB"/>
    <w:rsid w:val="00207636"/>
    <w:rsid w:val="002110D2"/>
    <w:rsid w:val="0021739E"/>
    <w:rsid w:val="00223A15"/>
    <w:rsid w:val="0024307E"/>
    <w:rsid w:val="0027443B"/>
    <w:rsid w:val="00274CAD"/>
    <w:rsid w:val="002771F0"/>
    <w:rsid w:val="00277BEA"/>
    <w:rsid w:val="00277CDB"/>
    <w:rsid w:val="00286C80"/>
    <w:rsid w:val="0029024B"/>
    <w:rsid w:val="00290A70"/>
    <w:rsid w:val="002A001C"/>
    <w:rsid w:val="002B6DAA"/>
    <w:rsid w:val="002C2961"/>
    <w:rsid w:val="002C2F46"/>
    <w:rsid w:val="002D1FDD"/>
    <w:rsid w:val="002D37EE"/>
    <w:rsid w:val="002D42C5"/>
    <w:rsid w:val="002D7437"/>
    <w:rsid w:val="002E16FF"/>
    <w:rsid w:val="00303247"/>
    <w:rsid w:val="00350DB9"/>
    <w:rsid w:val="00350DEE"/>
    <w:rsid w:val="003549C5"/>
    <w:rsid w:val="00356D4F"/>
    <w:rsid w:val="00364D09"/>
    <w:rsid w:val="0036563F"/>
    <w:rsid w:val="00381057"/>
    <w:rsid w:val="003914F8"/>
    <w:rsid w:val="00394D3E"/>
    <w:rsid w:val="0039551F"/>
    <w:rsid w:val="003A228C"/>
    <w:rsid w:val="003B0997"/>
    <w:rsid w:val="003C0A28"/>
    <w:rsid w:val="003C219A"/>
    <w:rsid w:val="003C6931"/>
    <w:rsid w:val="003C7B23"/>
    <w:rsid w:val="003D25FF"/>
    <w:rsid w:val="003D422F"/>
    <w:rsid w:val="003D699E"/>
    <w:rsid w:val="003E0BDA"/>
    <w:rsid w:val="003E714D"/>
    <w:rsid w:val="003E7E1C"/>
    <w:rsid w:val="00402892"/>
    <w:rsid w:val="00412748"/>
    <w:rsid w:val="00424C96"/>
    <w:rsid w:val="004250DF"/>
    <w:rsid w:val="004318FA"/>
    <w:rsid w:val="00433743"/>
    <w:rsid w:val="00463C96"/>
    <w:rsid w:val="004854E3"/>
    <w:rsid w:val="0049051D"/>
    <w:rsid w:val="0049708A"/>
    <w:rsid w:val="004A1EB6"/>
    <w:rsid w:val="004D58D6"/>
    <w:rsid w:val="004F12BB"/>
    <w:rsid w:val="0050279F"/>
    <w:rsid w:val="00507BE7"/>
    <w:rsid w:val="0052590E"/>
    <w:rsid w:val="00543B97"/>
    <w:rsid w:val="00554E55"/>
    <w:rsid w:val="00561FE6"/>
    <w:rsid w:val="0056289E"/>
    <w:rsid w:val="00575BD4"/>
    <w:rsid w:val="00581F90"/>
    <w:rsid w:val="00590412"/>
    <w:rsid w:val="00597A21"/>
    <w:rsid w:val="00597DB3"/>
    <w:rsid w:val="005A2874"/>
    <w:rsid w:val="005A3B4C"/>
    <w:rsid w:val="005A3FF6"/>
    <w:rsid w:val="005B370F"/>
    <w:rsid w:val="005B3887"/>
    <w:rsid w:val="005B4EC6"/>
    <w:rsid w:val="005E30E0"/>
    <w:rsid w:val="005E649B"/>
    <w:rsid w:val="005F2ADC"/>
    <w:rsid w:val="005F550A"/>
    <w:rsid w:val="006035F2"/>
    <w:rsid w:val="006138AF"/>
    <w:rsid w:val="006138D5"/>
    <w:rsid w:val="00617D66"/>
    <w:rsid w:val="0062482A"/>
    <w:rsid w:val="00630D40"/>
    <w:rsid w:val="00644323"/>
    <w:rsid w:val="00644F83"/>
    <w:rsid w:val="0065697B"/>
    <w:rsid w:val="00662134"/>
    <w:rsid w:val="0067711C"/>
    <w:rsid w:val="00690F93"/>
    <w:rsid w:val="00694A4C"/>
    <w:rsid w:val="006C3ED3"/>
    <w:rsid w:val="006C5641"/>
    <w:rsid w:val="006C61A0"/>
    <w:rsid w:val="006E39E0"/>
    <w:rsid w:val="00711A8A"/>
    <w:rsid w:val="00712D6D"/>
    <w:rsid w:val="00712F02"/>
    <w:rsid w:val="00717461"/>
    <w:rsid w:val="00727CEF"/>
    <w:rsid w:val="007477FC"/>
    <w:rsid w:val="0077637C"/>
    <w:rsid w:val="00786BBA"/>
    <w:rsid w:val="00797E70"/>
    <w:rsid w:val="007A25E8"/>
    <w:rsid w:val="007A42E0"/>
    <w:rsid w:val="007A57E7"/>
    <w:rsid w:val="007A7B73"/>
    <w:rsid w:val="007B61C9"/>
    <w:rsid w:val="007B681B"/>
    <w:rsid w:val="007D2302"/>
    <w:rsid w:val="007D49C9"/>
    <w:rsid w:val="007D5540"/>
    <w:rsid w:val="007F6EE0"/>
    <w:rsid w:val="00803182"/>
    <w:rsid w:val="008232D7"/>
    <w:rsid w:val="00823D68"/>
    <w:rsid w:val="00851115"/>
    <w:rsid w:val="00851E2B"/>
    <w:rsid w:val="00853389"/>
    <w:rsid w:val="00854683"/>
    <w:rsid w:val="008566D1"/>
    <w:rsid w:val="00860EC9"/>
    <w:rsid w:val="00862B34"/>
    <w:rsid w:val="00863F97"/>
    <w:rsid w:val="00872FE8"/>
    <w:rsid w:val="00890539"/>
    <w:rsid w:val="00893379"/>
    <w:rsid w:val="00896F8C"/>
    <w:rsid w:val="008A425E"/>
    <w:rsid w:val="008B61CF"/>
    <w:rsid w:val="008B6DFD"/>
    <w:rsid w:val="008E6658"/>
    <w:rsid w:val="008F0C9E"/>
    <w:rsid w:val="00914248"/>
    <w:rsid w:val="00921DF6"/>
    <w:rsid w:val="00923CB1"/>
    <w:rsid w:val="0093186E"/>
    <w:rsid w:val="00932651"/>
    <w:rsid w:val="009443FB"/>
    <w:rsid w:val="00950466"/>
    <w:rsid w:val="0096332B"/>
    <w:rsid w:val="009743DA"/>
    <w:rsid w:val="009769B5"/>
    <w:rsid w:val="00977D54"/>
    <w:rsid w:val="009802DD"/>
    <w:rsid w:val="00981A16"/>
    <w:rsid w:val="00985B9F"/>
    <w:rsid w:val="00993EB9"/>
    <w:rsid w:val="009C0A4D"/>
    <w:rsid w:val="009D5D4A"/>
    <w:rsid w:val="009E51A9"/>
    <w:rsid w:val="009F4088"/>
    <w:rsid w:val="009F5A14"/>
    <w:rsid w:val="009F75BC"/>
    <w:rsid w:val="00A02C35"/>
    <w:rsid w:val="00A07216"/>
    <w:rsid w:val="00A4770D"/>
    <w:rsid w:val="00A50ABA"/>
    <w:rsid w:val="00A73E0E"/>
    <w:rsid w:val="00A87359"/>
    <w:rsid w:val="00A90178"/>
    <w:rsid w:val="00AA15D9"/>
    <w:rsid w:val="00AB320B"/>
    <w:rsid w:val="00AB618C"/>
    <w:rsid w:val="00AC0CCC"/>
    <w:rsid w:val="00AE171D"/>
    <w:rsid w:val="00AE576A"/>
    <w:rsid w:val="00AF3938"/>
    <w:rsid w:val="00B01402"/>
    <w:rsid w:val="00B019BF"/>
    <w:rsid w:val="00B0402D"/>
    <w:rsid w:val="00B25085"/>
    <w:rsid w:val="00B266A4"/>
    <w:rsid w:val="00B30A3A"/>
    <w:rsid w:val="00B34D90"/>
    <w:rsid w:val="00B427AB"/>
    <w:rsid w:val="00B4622B"/>
    <w:rsid w:val="00B51B6D"/>
    <w:rsid w:val="00B54B6F"/>
    <w:rsid w:val="00B556C2"/>
    <w:rsid w:val="00B73B99"/>
    <w:rsid w:val="00B90B00"/>
    <w:rsid w:val="00BB27D3"/>
    <w:rsid w:val="00BB6230"/>
    <w:rsid w:val="00BB7F45"/>
    <w:rsid w:val="00BC42CB"/>
    <w:rsid w:val="00BE626F"/>
    <w:rsid w:val="00C03F28"/>
    <w:rsid w:val="00C0748F"/>
    <w:rsid w:val="00C124C5"/>
    <w:rsid w:val="00C224BF"/>
    <w:rsid w:val="00C23967"/>
    <w:rsid w:val="00C23F3E"/>
    <w:rsid w:val="00C26C75"/>
    <w:rsid w:val="00C275D1"/>
    <w:rsid w:val="00C36F35"/>
    <w:rsid w:val="00C57B43"/>
    <w:rsid w:val="00C66209"/>
    <w:rsid w:val="00C66CA8"/>
    <w:rsid w:val="00C84232"/>
    <w:rsid w:val="00C9430C"/>
    <w:rsid w:val="00C9776D"/>
    <w:rsid w:val="00CA0A59"/>
    <w:rsid w:val="00CA74E1"/>
    <w:rsid w:val="00CC7CB5"/>
    <w:rsid w:val="00CD1961"/>
    <w:rsid w:val="00CD7BE6"/>
    <w:rsid w:val="00CF1726"/>
    <w:rsid w:val="00D22D4F"/>
    <w:rsid w:val="00D27F28"/>
    <w:rsid w:val="00D33A01"/>
    <w:rsid w:val="00D42D7E"/>
    <w:rsid w:val="00D54BB0"/>
    <w:rsid w:val="00D80A5F"/>
    <w:rsid w:val="00D93276"/>
    <w:rsid w:val="00DC0473"/>
    <w:rsid w:val="00DC6F02"/>
    <w:rsid w:val="00DE3DED"/>
    <w:rsid w:val="00DE587E"/>
    <w:rsid w:val="00E14627"/>
    <w:rsid w:val="00E24FF5"/>
    <w:rsid w:val="00E25A8E"/>
    <w:rsid w:val="00E30844"/>
    <w:rsid w:val="00E542C9"/>
    <w:rsid w:val="00E80E6F"/>
    <w:rsid w:val="00EB21EA"/>
    <w:rsid w:val="00EC6E05"/>
    <w:rsid w:val="00EC7F1F"/>
    <w:rsid w:val="00EE07AC"/>
    <w:rsid w:val="00EF1F81"/>
    <w:rsid w:val="00F13B24"/>
    <w:rsid w:val="00F2415B"/>
    <w:rsid w:val="00F262E8"/>
    <w:rsid w:val="00F305B0"/>
    <w:rsid w:val="00F35D0A"/>
    <w:rsid w:val="00F46A19"/>
    <w:rsid w:val="00F51BFD"/>
    <w:rsid w:val="00F56A3C"/>
    <w:rsid w:val="00F60A7B"/>
    <w:rsid w:val="00F75AAC"/>
    <w:rsid w:val="00F82202"/>
    <w:rsid w:val="00FA56B8"/>
    <w:rsid w:val="00FA7BDE"/>
    <w:rsid w:val="00FC1489"/>
    <w:rsid w:val="00FD4493"/>
    <w:rsid w:val="00FE42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34653-4FAE-4252-8CED-C9D9B453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line="22" w:lineRule="atLeast"/>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80E6F"/>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80E6F"/>
    <w:rPr>
      <w:rFonts w:ascii="Segoe UI" w:hAnsi="Segoe UI" w:cs="Segoe UI"/>
      <w:sz w:val="18"/>
      <w:szCs w:val="18"/>
    </w:rPr>
  </w:style>
  <w:style w:type="paragraph" w:styleId="En-tte">
    <w:name w:val="header"/>
    <w:basedOn w:val="Normal"/>
    <w:link w:val="En-tteCar"/>
    <w:uiPriority w:val="99"/>
    <w:unhideWhenUsed/>
    <w:rsid w:val="007B61C9"/>
    <w:pPr>
      <w:tabs>
        <w:tab w:val="center" w:pos="4536"/>
        <w:tab w:val="right" w:pos="9072"/>
      </w:tabs>
      <w:spacing w:line="240" w:lineRule="auto"/>
    </w:pPr>
  </w:style>
  <w:style w:type="character" w:customStyle="1" w:styleId="En-tteCar">
    <w:name w:val="En-tête Car"/>
    <w:basedOn w:val="Policepardfaut"/>
    <w:link w:val="En-tte"/>
    <w:uiPriority w:val="99"/>
    <w:rsid w:val="007B61C9"/>
  </w:style>
  <w:style w:type="paragraph" w:styleId="Pieddepage">
    <w:name w:val="footer"/>
    <w:basedOn w:val="Normal"/>
    <w:link w:val="PieddepageCar"/>
    <w:uiPriority w:val="99"/>
    <w:unhideWhenUsed/>
    <w:rsid w:val="007B61C9"/>
    <w:pPr>
      <w:tabs>
        <w:tab w:val="center" w:pos="4536"/>
        <w:tab w:val="right" w:pos="9072"/>
      </w:tabs>
      <w:spacing w:line="240" w:lineRule="auto"/>
    </w:pPr>
  </w:style>
  <w:style w:type="character" w:customStyle="1" w:styleId="PieddepageCar">
    <w:name w:val="Pied de page Car"/>
    <w:basedOn w:val="Policepardfaut"/>
    <w:link w:val="Pieddepage"/>
    <w:uiPriority w:val="99"/>
    <w:rsid w:val="007B6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F2750-C59B-4E8F-8CFF-A46D95B92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2</Pages>
  <Words>755</Words>
  <Characters>4153</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179</cp:revision>
  <cp:lastPrinted>2025-06-15T15:04:00Z</cp:lastPrinted>
  <dcterms:created xsi:type="dcterms:W3CDTF">2023-01-08T14:47:00Z</dcterms:created>
  <dcterms:modified xsi:type="dcterms:W3CDTF">2025-07-21T14:49:00Z</dcterms:modified>
</cp:coreProperties>
</file>